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CA5D" w14:textId="77777777" w:rsidR="00F178D3" w:rsidRDefault="00000000">
      <w:pPr>
        <w:rPr>
          <w:b/>
          <w:u w:val="single"/>
        </w:rPr>
      </w:pPr>
    </w:p>
    <w:p w14:paraId="15891A65" w14:textId="3409BB85" w:rsidR="00D75110" w:rsidRDefault="00D75110">
      <w:pPr>
        <w:rPr>
          <w:b/>
          <w:u w:val="single"/>
        </w:rPr>
      </w:pPr>
    </w:p>
    <w:p w14:paraId="47C6488B" w14:textId="77777777" w:rsidR="00D75110" w:rsidRDefault="00D75110">
      <w:pPr>
        <w:rPr>
          <w:b/>
          <w:u w:val="single"/>
        </w:rPr>
      </w:pPr>
    </w:p>
    <w:p w14:paraId="1CD9CAA6" w14:textId="7CCC73BF" w:rsidR="00D75110" w:rsidRPr="00D75110" w:rsidRDefault="00D75110" w:rsidP="00D75110">
      <w:pPr>
        <w:rPr>
          <w:rFonts w:ascii="Arial" w:hAnsi="Arial" w:cs="Arial"/>
          <w:b/>
          <w:sz w:val="32"/>
          <w:szCs w:val="32"/>
        </w:rPr>
      </w:pPr>
      <w:r w:rsidRPr="00D75110">
        <w:rPr>
          <w:rFonts w:ascii="Arial" w:hAnsi="Arial" w:cs="Arial"/>
          <w:b/>
          <w:sz w:val="32"/>
          <w:szCs w:val="32"/>
        </w:rPr>
        <w:t>„aargwärb</w:t>
      </w:r>
      <w:r w:rsidR="00CB72C9" w:rsidRPr="00460850">
        <w:rPr>
          <w:rFonts w:ascii="Arial" w:hAnsi="Arial" w:cs="Arial"/>
          <w:b/>
          <w:color w:val="000000" w:themeColor="text1"/>
          <w:sz w:val="32"/>
          <w:szCs w:val="32"/>
        </w:rPr>
        <w:t>23</w:t>
      </w:r>
      <w:r w:rsidRPr="00D75110">
        <w:rPr>
          <w:rFonts w:ascii="Arial" w:hAnsi="Arial" w:cs="Arial"/>
          <w:b/>
          <w:sz w:val="32"/>
          <w:szCs w:val="32"/>
        </w:rPr>
        <w:t xml:space="preserve">“ </w:t>
      </w:r>
      <w:r w:rsidR="009C681A">
        <w:rPr>
          <w:rFonts w:ascii="Arial" w:hAnsi="Arial" w:cs="Arial"/>
          <w:b/>
          <w:sz w:val="32"/>
          <w:szCs w:val="32"/>
        </w:rPr>
        <w:t>im Zeichen von „Aarberg800“</w:t>
      </w:r>
    </w:p>
    <w:p w14:paraId="6A400716" w14:textId="00A771EA" w:rsidR="00D75110" w:rsidRPr="00D75110" w:rsidRDefault="009C681A" w:rsidP="00D751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 </w:t>
      </w:r>
      <w:r w:rsidR="00CB72C9" w:rsidRPr="00460850">
        <w:rPr>
          <w:rFonts w:ascii="Arial" w:hAnsi="Arial" w:cs="Arial"/>
          <w:b/>
          <w:color w:val="000000" w:themeColor="text1"/>
        </w:rPr>
        <w:t>der letzten Austragung im Jahr 2018</w:t>
      </w:r>
      <w:r w:rsidRPr="0046085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erhält </w:t>
      </w:r>
      <w:proofErr w:type="spellStart"/>
      <w:r w:rsidR="00D75110" w:rsidRPr="00D75110">
        <w:rPr>
          <w:rFonts w:ascii="Arial" w:hAnsi="Arial" w:cs="Arial"/>
          <w:b/>
        </w:rPr>
        <w:t>Aarberg</w:t>
      </w:r>
      <w:proofErr w:type="spellEnd"/>
      <w:r w:rsidR="00D75110" w:rsidRPr="00D75110">
        <w:rPr>
          <w:rFonts w:ascii="Arial" w:hAnsi="Arial" w:cs="Arial"/>
          <w:b/>
        </w:rPr>
        <w:t xml:space="preserve"> nächstes Jahr wieder ei</w:t>
      </w:r>
      <w:r w:rsidR="00D75110">
        <w:rPr>
          <w:rFonts w:ascii="Arial" w:hAnsi="Arial" w:cs="Arial"/>
          <w:b/>
        </w:rPr>
        <w:t xml:space="preserve">ne Gewerbeausstellung: </w:t>
      </w:r>
      <w:r>
        <w:rPr>
          <w:rFonts w:ascii="Arial" w:hAnsi="Arial" w:cs="Arial"/>
          <w:b/>
        </w:rPr>
        <w:t xml:space="preserve">Vom 1. bis 3. September 2023 </w:t>
      </w:r>
      <w:r w:rsidR="000F77C9">
        <w:rPr>
          <w:rFonts w:ascii="Arial" w:hAnsi="Arial" w:cs="Arial"/>
          <w:b/>
        </w:rPr>
        <w:t>hat</w:t>
      </w:r>
      <w:r>
        <w:rPr>
          <w:rFonts w:ascii="Arial" w:hAnsi="Arial" w:cs="Arial"/>
          <w:b/>
        </w:rPr>
        <w:t xml:space="preserve"> das </w:t>
      </w:r>
      <w:proofErr w:type="spellStart"/>
      <w:r>
        <w:rPr>
          <w:rFonts w:ascii="Arial" w:hAnsi="Arial" w:cs="Arial"/>
          <w:b/>
        </w:rPr>
        <w:t>Aarberger</w:t>
      </w:r>
      <w:proofErr w:type="spellEnd"/>
      <w:r>
        <w:rPr>
          <w:rFonts w:ascii="Arial" w:hAnsi="Arial" w:cs="Arial"/>
          <w:b/>
        </w:rPr>
        <w:t xml:space="preserve"> Gewerbe in und um die Tennishalle auf der „</w:t>
      </w:r>
      <w:proofErr w:type="spellStart"/>
      <w:r>
        <w:rPr>
          <w:rFonts w:ascii="Arial" w:hAnsi="Arial" w:cs="Arial"/>
          <w:b/>
        </w:rPr>
        <w:t>Chräjeninsel</w:t>
      </w:r>
      <w:proofErr w:type="spellEnd"/>
      <w:r>
        <w:rPr>
          <w:rFonts w:ascii="Arial" w:hAnsi="Arial" w:cs="Arial"/>
          <w:b/>
        </w:rPr>
        <w:t xml:space="preserve">“ Gelegenheit, sich zu präsentieren. Bereichert wird die Gewerbeschau durch eine Attraktion im Zeichen des Jubiläums „Aarberg800“. </w:t>
      </w:r>
    </w:p>
    <w:p w14:paraId="355CCD74" w14:textId="0ED2C362" w:rsidR="009C681A" w:rsidRPr="00D75110" w:rsidRDefault="00D75110" w:rsidP="009C681A">
      <w:pPr>
        <w:rPr>
          <w:rFonts w:ascii="Arial" w:hAnsi="Arial" w:cs="Arial"/>
        </w:rPr>
      </w:pPr>
      <w:r w:rsidRPr="00D75110">
        <w:rPr>
          <w:rFonts w:ascii="Arial" w:hAnsi="Arial" w:cs="Arial"/>
        </w:rPr>
        <w:t>Das Organisationskomitee unter der Leitung v</w:t>
      </w:r>
      <w:r>
        <w:rPr>
          <w:rFonts w:ascii="Arial" w:hAnsi="Arial" w:cs="Arial"/>
        </w:rPr>
        <w:t>on Hans-Ulrich Steble</w:t>
      </w:r>
      <w:r w:rsidR="009C681A">
        <w:rPr>
          <w:rFonts w:ascii="Arial" w:hAnsi="Arial" w:cs="Arial"/>
        </w:rPr>
        <w:t>r</w:t>
      </w:r>
      <w:r w:rsidRPr="00D75110">
        <w:rPr>
          <w:rFonts w:ascii="Arial" w:hAnsi="Arial" w:cs="Arial"/>
        </w:rPr>
        <w:t xml:space="preserve"> befasst sich bereits intensiv mit der Auss</w:t>
      </w:r>
      <w:r>
        <w:rPr>
          <w:rFonts w:ascii="Arial" w:hAnsi="Arial" w:cs="Arial"/>
        </w:rPr>
        <w:t xml:space="preserve">tellung. </w:t>
      </w:r>
      <w:r w:rsidR="009C681A">
        <w:rPr>
          <w:rFonts w:ascii="Arial" w:hAnsi="Arial" w:cs="Arial"/>
        </w:rPr>
        <w:t xml:space="preserve">Am bisherigen bewährten Konzept wird nicht viel geändert. Dank planerischen Anpassungen </w:t>
      </w:r>
      <w:r w:rsidR="00CB72C9" w:rsidRPr="00460850">
        <w:rPr>
          <w:rFonts w:ascii="Arial" w:hAnsi="Arial" w:cs="Arial"/>
          <w:color w:val="000000" w:themeColor="text1"/>
        </w:rPr>
        <w:t xml:space="preserve">ist geplant </w:t>
      </w:r>
      <w:r w:rsidR="009C681A" w:rsidRPr="00460850">
        <w:rPr>
          <w:rFonts w:ascii="Arial" w:hAnsi="Arial" w:cs="Arial"/>
          <w:color w:val="000000" w:themeColor="text1"/>
        </w:rPr>
        <w:t xml:space="preserve"> </w:t>
      </w:r>
      <w:r w:rsidR="009C681A">
        <w:rPr>
          <w:rFonts w:ascii="Arial" w:hAnsi="Arial" w:cs="Arial"/>
        </w:rPr>
        <w:t xml:space="preserve">mehr Ausstellungsfläche im Aussenbereich zur </w:t>
      </w:r>
      <w:r w:rsidR="009C681A" w:rsidRPr="00460850">
        <w:rPr>
          <w:rFonts w:ascii="Arial" w:hAnsi="Arial" w:cs="Arial"/>
          <w:color w:val="000000" w:themeColor="text1"/>
        </w:rPr>
        <w:t xml:space="preserve">Verfügung </w:t>
      </w:r>
      <w:r w:rsidR="00CB72C9" w:rsidRPr="00460850">
        <w:rPr>
          <w:rFonts w:ascii="Arial" w:hAnsi="Arial" w:cs="Arial"/>
          <w:color w:val="000000" w:themeColor="text1"/>
        </w:rPr>
        <w:t>zu stellen</w:t>
      </w:r>
      <w:r w:rsidR="009C681A">
        <w:rPr>
          <w:rFonts w:ascii="Arial" w:hAnsi="Arial" w:cs="Arial"/>
        </w:rPr>
        <w:t>, wodurch mehr Gewerbler die Gelegenheit erhalten, sich zu präsentieren. An der letzten „</w:t>
      </w:r>
      <w:proofErr w:type="spellStart"/>
      <w:r w:rsidR="009C681A">
        <w:rPr>
          <w:rFonts w:ascii="Arial" w:hAnsi="Arial" w:cs="Arial"/>
        </w:rPr>
        <w:t>aargwärb</w:t>
      </w:r>
      <w:proofErr w:type="spellEnd"/>
      <w:r w:rsidR="009C681A">
        <w:rPr>
          <w:rFonts w:ascii="Arial" w:hAnsi="Arial" w:cs="Arial"/>
        </w:rPr>
        <w:t xml:space="preserve">“ 2018 haben rund 80 Aussteller teilgenommen. Ebenfalls vorgesehen sind wiederum Attraktionen für die jüngeren Besucherinnen und Besucher. </w:t>
      </w:r>
    </w:p>
    <w:p w14:paraId="4442BBA6" w14:textId="40D6BBC6" w:rsidR="00D75110" w:rsidRDefault="000F77C9" w:rsidP="00D75110">
      <w:pPr>
        <w:rPr>
          <w:rFonts w:ascii="Arial" w:hAnsi="Arial" w:cs="Arial"/>
        </w:rPr>
      </w:pPr>
      <w:r>
        <w:rPr>
          <w:rFonts w:ascii="Arial" w:hAnsi="Arial" w:cs="Arial"/>
        </w:rPr>
        <w:t>Wie bisher wird für den Besuch der «</w:t>
      </w:r>
      <w:proofErr w:type="spellStart"/>
      <w:r>
        <w:rPr>
          <w:rFonts w:ascii="Arial" w:hAnsi="Arial" w:cs="Arial"/>
        </w:rPr>
        <w:t>aargwärb</w:t>
      </w:r>
      <w:proofErr w:type="spellEnd"/>
      <w:r>
        <w:rPr>
          <w:rFonts w:ascii="Arial" w:hAnsi="Arial" w:cs="Arial"/>
        </w:rPr>
        <w:t>» kein Eintritt verlangt</w:t>
      </w:r>
      <w:r w:rsidR="00D75110" w:rsidRPr="00D75110">
        <w:rPr>
          <w:rFonts w:ascii="Arial" w:hAnsi="Arial" w:cs="Arial"/>
        </w:rPr>
        <w:t>.</w:t>
      </w:r>
    </w:p>
    <w:p w14:paraId="08EE706D" w14:textId="289B611A" w:rsidR="000F77C9" w:rsidRDefault="000F77C9" w:rsidP="00D75110">
      <w:pPr>
        <w:rPr>
          <w:rFonts w:ascii="Arial" w:hAnsi="Arial" w:cs="Arial"/>
        </w:rPr>
      </w:pPr>
      <w:r>
        <w:rPr>
          <w:rFonts w:ascii="Arial" w:hAnsi="Arial" w:cs="Arial"/>
        </w:rPr>
        <w:t>Im OK arbeiten folgende Personen mit: Hans-Ulrich Stebler (Präsident), Marcel Mauerhofer (Vize-Präsident), Fabian Gerber (Finanzen), Larissa Läderach (Sekretariat), Martin Perret (</w:t>
      </w:r>
      <w:r w:rsidR="00460850">
        <w:rPr>
          <w:rFonts w:ascii="Arial" w:hAnsi="Arial" w:cs="Arial"/>
        </w:rPr>
        <w:t>Werbung/Website</w:t>
      </w:r>
      <w:r>
        <w:rPr>
          <w:rFonts w:ascii="Arial" w:hAnsi="Arial" w:cs="Arial"/>
        </w:rPr>
        <w:t>), Patric Schmidlin (Bau), Markus Bohren (Planung), Petra Wyss (Medien), Urs Zbinden (Verkehr/Sicherheit), Christian Kallen/Gastro-Freaks (Festwirtschaft), Christian und Marc Gehri (Aarberg800).</w:t>
      </w:r>
    </w:p>
    <w:p w14:paraId="2705A488" w14:textId="77777777" w:rsidR="000F77C9" w:rsidRDefault="000F77C9" w:rsidP="00D75110">
      <w:pPr>
        <w:rPr>
          <w:rFonts w:ascii="Arial" w:hAnsi="Arial" w:cs="Arial"/>
        </w:rPr>
      </w:pPr>
    </w:p>
    <w:p w14:paraId="4F25A758" w14:textId="2038BC63" w:rsidR="00D75110" w:rsidRPr="00D75110" w:rsidRDefault="00D75110" w:rsidP="00D75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Infos auf der </w:t>
      </w:r>
      <w:r w:rsidRPr="000F77C9">
        <w:rPr>
          <w:rFonts w:ascii="Arial" w:hAnsi="Arial" w:cs="Arial"/>
        </w:rPr>
        <w:t>Homep</w:t>
      </w:r>
      <w:r w:rsidR="00D955F0">
        <w:rPr>
          <w:rFonts w:ascii="Arial" w:hAnsi="Arial" w:cs="Arial"/>
        </w:rPr>
        <w:t xml:space="preserve">age: </w:t>
      </w:r>
      <w:r w:rsidR="000F77C9" w:rsidRPr="000F77C9">
        <w:rPr>
          <w:rFonts w:ascii="Arial" w:hAnsi="Arial" w:cs="Arial"/>
        </w:rPr>
        <w:t>www.gewerbe-aarberg.ch</w:t>
      </w:r>
    </w:p>
    <w:p w14:paraId="7291C537" w14:textId="77777777" w:rsidR="00D75110" w:rsidRPr="00D75110" w:rsidRDefault="00D75110" w:rsidP="00D75110">
      <w:pPr>
        <w:rPr>
          <w:rFonts w:ascii="Arial" w:hAnsi="Arial" w:cs="Arial"/>
        </w:rPr>
      </w:pPr>
    </w:p>
    <w:p w14:paraId="5D47BE8C" w14:textId="77777777" w:rsidR="00D75110" w:rsidRDefault="00D75110" w:rsidP="00D75110">
      <w:pPr>
        <w:rPr>
          <w:rFonts w:ascii="Arial" w:hAnsi="Arial" w:cs="Arial"/>
        </w:rPr>
      </w:pPr>
      <w:r w:rsidRPr="00D75110">
        <w:rPr>
          <w:rFonts w:ascii="Arial" w:hAnsi="Arial" w:cs="Arial"/>
        </w:rPr>
        <w:t>Für weitere Auskünfte:</w:t>
      </w:r>
    </w:p>
    <w:p w14:paraId="2465EC89" w14:textId="6BE8DA90" w:rsidR="00D75110" w:rsidRPr="00D75110" w:rsidRDefault="00D75110" w:rsidP="00D751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OK-Präsident Hans-Ulrich Stebler, Tel. </w:t>
      </w:r>
      <w:r w:rsidR="00CB72C9" w:rsidRPr="00460850">
        <w:rPr>
          <w:rFonts w:ascii="Arial" w:hAnsi="Arial" w:cs="Arial"/>
          <w:color w:val="000000" w:themeColor="text1"/>
        </w:rPr>
        <w:t xml:space="preserve">079 410 70 17 </w:t>
      </w:r>
    </w:p>
    <w:p w14:paraId="752FF7EB" w14:textId="77777777" w:rsidR="00D75110" w:rsidRPr="00D75110" w:rsidRDefault="00D75110">
      <w:pPr>
        <w:rPr>
          <w:b/>
          <w:u w:val="single"/>
        </w:rPr>
      </w:pPr>
    </w:p>
    <w:sectPr w:rsidR="00D75110" w:rsidRPr="00D75110" w:rsidSect="006D7C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10"/>
    <w:rsid w:val="000F77C9"/>
    <w:rsid w:val="00100B2E"/>
    <w:rsid w:val="00221E7C"/>
    <w:rsid w:val="00460850"/>
    <w:rsid w:val="006D7CC5"/>
    <w:rsid w:val="00844A88"/>
    <w:rsid w:val="009C681A"/>
    <w:rsid w:val="00CB72C9"/>
    <w:rsid w:val="00D75110"/>
    <w:rsid w:val="00D955F0"/>
    <w:rsid w:val="00F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2F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5110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511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F77C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0F7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Wyss</dc:creator>
  <cp:keywords/>
  <dc:description/>
  <cp:lastModifiedBy>Petra Wyss</cp:lastModifiedBy>
  <cp:revision>3</cp:revision>
  <dcterms:created xsi:type="dcterms:W3CDTF">2022-11-04T08:52:00Z</dcterms:created>
  <dcterms:modified xsi:type="dcterms:W3CDTF">2022-11-04T10:07:00Z</dcterms:modified>
</cp:coreProperties>
</file>